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  <w:t>2018年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全国大学生入党积极分子、发展对象、预备党员、党员网络培训课程列表</w:t>
      </w:r>
    </w:p>
    <w:p>
      <w:pPr>
        <w:spacing w:before="156" w:beforeLines="50" w:line="600" w:lineRule="exact"/>
        <w:jc w:val="center"/>
        <w:rPr>
          <w:rFonts w:ascii="等线" w:hAnsi="等线" w:eastAsia="等线"/>
          <w:sz w:val="28"/>
        </w:rPr>
      </w:pPr>
      <w:r>
        <w:rPr>
          <w:rFonts w:hint="eastAsia" w:ascii="黑体" w:hAnsi="黑体" w:eastAsia="黑体"/>
          <w:sz w:val="28"/>
        </w:rPr>
        <w:t>入党积极分子网络培训课程列表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993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模块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习近平新时代中国特色社会主义思想和党的十九大精神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解读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党的十九大盛况及重大意义——党的十九大精神学习辅导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深入学习领会宣传贯彻党的十九大精神 切实加快教育现代化 建设教育强国——习近平总书记教育思想初论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陈子季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教育部教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育发展研究中心主任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新时代坚持和发展中国特色社会主义的基本方略——党的十九大精神解读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李志勇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国家行政学院政治学教研部教授、博导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学习十九大精神 推进新时代教育发展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  民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湖南师范大学党委书记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习近平新时代中国特色社会主义思想导学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周文彰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国家行政学院原副院长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深入学习习近平新时代中国特色社会主义思想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颜晓峰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国防大学教授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知识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欢迎你入党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故事片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党的基础知识系列微课——入党积极分子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《中国共产党第十九次全国代表大会关于&lt;中国共产党章程（修正案）&gt;的决议》解读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洪向华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中共中央党校科研部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副巡视员、教授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《共产党宣言》与共产党人的历史使命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牛先锋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中共中央党校马克思主义学院副院长兼基本原理教研室主任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中国共产党夺取全国政权的历史经验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刘晶芳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理想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信念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我们不能没有信仰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公方彬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顶天立地谈信仰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  川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南京航空航天大学马克思主义学院党委副书记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理想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信念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关于共产主义信仰的几个问题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刘建军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中国人民大学马克思主义学院教授、博导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青年，我相信——当代中国青年的成长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  庆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中国青年政治学院教授、团研所所长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扣好人生的第一粒扣子：习近平的知青岁月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夏  泉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暨南大学党委副书记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国共两党与抗日战争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卢  毅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中共中央党校中国现代政党史教研室副主任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东北抗联精神与爱国主义教育的时代意义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张鹏一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东北抗联史实陈列馆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锻造中华民族的精神品格——从甲午战败到抗战胜利的历史启迪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旭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中国人民解放军国防大学教授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网络舆论生态和大学生媒介素养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张艳秋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先进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典型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第九届大学生年度人物交流发言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吴佳骏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清华大学交叉信息研究院本科生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范石钟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湖南大学设计艺术学院本科生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做新时期的“焦裕禄”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杨小平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中央纪委宣传部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常务副部长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周恩来的严与实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纪录片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誓言无声——“中国核潜艇之父”黄旭华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纪录片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eastAsia="黑体"/>
          <w:color w:val="000000"/>
          <w:sz w:val="30"/>
          <w:szCs w:val="30"/>
        </w:rPr>
      </w:pPr>
    </w:p>
    <w:p>
      <w:pPr>
        <w:widowControl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widowControl/>
        <w:jc w:val="center"/>
      </w:pPr>
      <w:r>
        <w:rPr>
          <w:rFonts w:hint="eastAsia" w:ascii="黑体" w:hAnsi="黑体" w:eastAsia="黑体"/>
          <w:sz w:val="28"/>
        </w:rPr>
        <w:t>发展对象网络培训课程列表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993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模块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习近平新时代中国特色社会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主义思想和党的十九大精神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解读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党的十八大以来我国取得的历史性成就和发生的历史性变化——党的十九大精神学习辅导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深入学习习近平新时代中国特色社会主义思想——实现民族复兴的行动纲领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李君如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中共中央党校原副校长、中央党史研究室副主任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十九大报告的丰富内涵与中国道路——深入学习宣传贯彻落实党的十九大精神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张小锋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对外经济贸易大学党委宣传部部长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中国特色社会主义进入新时代——十九大报告精神解读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燕连福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西安交通大学马克思主义学院院长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思路决定出路：习近平总书记倡导的七种改革思维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知识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高校大学生党员系列微课——发展对象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党的基础知识系列微课（一）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丁爱华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中共滨州市委党校教授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党的基础知识系列微课（二）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张立梅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滨海学院副教授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《中国共产党发展党员工作细则》解读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  林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中共中央党校党的建设教研部讲师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党章背后的故事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姚  桓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中共北京市委党校党史党建部主任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廉洁自律和纪律处分系列微课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党的辉煌历程与基本经验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王炳林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理想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信念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宝哥说：我的青春不迷茫 谈信仰的力量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唐忠宝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江南大学马克思主义学院副教授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信仰的力量——我们为什么要信仰马克思主义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燕连福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西安交通大学马克思主义学院院长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我们该有什么样的价值追求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公方彬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青年发展和中国梦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陆士桢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中国青年政治学院青年发展研究院名誉院长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扣好人生的第一粒扣子：习近平的知青岁月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夏  泉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暨南大学党委副书记兼纪委书记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用核心价值观引领网络文化建设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匡文波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中国人民大学新闻学院教授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留住丰碑后的故事：传递红色记忆 传承抗战精神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金春燮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全国“时代楷模”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网络舆论生态和大学生媒介素养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张艳秋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先进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典型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周恩来的党性之光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纪录片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廖俊波先进事迹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专题片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十九大代表风采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专题片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纪录片：杨善洲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纪录片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</w:p>
    <w:p>
      <w:pPr>
        <w:widowControl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预备党员网络培训课程列表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993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模块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习近平新时代中国特色社会主义思想和党的十九大精神解读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中国特色社会主义进入新时代和新时代中国共产党的历史使命——党的十九大精神学习辅导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习近平新时代中国特色社会主义思想和基本方略——党的十九大精神学习辅导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砥砺奋进的五年：迎接党的十九大 教育看变化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专题片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从政治高度把握十九大报告重大思想点——兼论发展社会主义先进文化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公方彬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不忘初心跟党走 立德树人有作为——学习党的十九大精神的几点体会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陈小花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广东技术师范学院文学与传媒学院辅导员、党的十九大代表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以十九大精神为指导 坚持和平发展道路 推动构建人类命运共同体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刘建飞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中共中央党校国际战略研究院执行院长、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知识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党的基础知识系列微课——预备党员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推进党的建设新的伟大工程，推动全面从严治党纵深发展——兼论十九大对党章的修改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杨凤城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《中国共产党廉洁自律准则》和《中国共产党纪律处分条例》解读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  春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中共中央党校研究生院巡视员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不忘初心：中国共产党的庄严宣誓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曲青山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中共中央党史研究室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沂蒙精神与践行党的群众路线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柴鸥林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中共临沂市委党校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副校长、教授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党内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生活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规范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加强和规范党内政治生活 推进全面从严治党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高新民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中共中央党校教授、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博导、党建部原理教研室主任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《关于新形势下党内政治生活的若干准则》逐条解读系列微课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你真的了解党内政治生活吗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做好严肃党内政治生活这篇大文章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修养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提升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坚定理想信念 永远当先锋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蔡红建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北京交通大学马克思主义学院党委书记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中国走什么样的道路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公方彬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坚定不移走中国特色社会主义道路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秦  刚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中共中央党校科学社会主义教研部主任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传承弘扬红色家风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陈建翔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北京师范大学家庭教育研究中心主任、教授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社会主义核心价值观：我们共同的追求，共同的坚守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李君如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中共中央党校原副校长、中央党史研究室副主任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网络舆论生态和大学生媒介素养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张艳秋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先进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典型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榜样2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老党员讲故事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专题片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做新时期的“焦裕禄”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杨小平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中央纪委宣传部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常务副部长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家风里的核心价值观——在身边感悟伯父周恩来的人格风范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周秉德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曾任中新社副社长、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全国政协委员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spacing w:line="360" w:lineRule="auto"/>
        <w:jc w:val="center"/>
        <w:rPr>
          <w:rFonts w:ascii="等线" w:hAnsi="等线" w:eastAsia="等线"/>
          <w:sz w:val="28"/>
        </w:rPr>
      </w:pPr>
      <w:r>
        <w:rPr>
          <w:rFonts w:hint="eastAsia" w:ascii="黑体" w:hAnsi="黑体" w:eastAsia="黑体"/>
          <w:sz w:val="28"/>
          <w:szCs w:val="28"/>
        </w:rPr>
        <w:t>党员网络培训课程列表</w:t>
      </w:r>
    </w:p>
    <w:tbl>
      <w:tblPr>
        <w:tblStyle w:val="6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6"/>
        <w:gridCol w:w="99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模块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习近平新时代中国特色社会主义思想和党的十九大精神解读</w:t>
            </w: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认真学习贯彻党的十九大精神，努力办好人民满意的教育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陈宝生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教育部党组书记、部长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传递党的声音 共话新时代新使命——学习贯彻党的十九大精神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冯翠玲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天津大学药物科学与技术学院党委书记、党的十九大代表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学习贯彻党的十九大精神 加快建设人才强国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  江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中国人事科学研究院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习近平用典（一）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习近平用典（二）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知识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高校大学生党员系列微课——正式党员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《中国共产党第十九次全国代表大会关于&lt;中国共产党章程（修正案）&gt;的决议》解读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洪向华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中共中央党校科研部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副巡视员、教授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推进党的建设新的伟大工程，推动全面从严治党纵深发展——兼论十九大对党章的修改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杨凤城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廉洁自律和纪律处分系列微课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筑梦路上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纪录片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党内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生活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规范</w:t>
            </w: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全面解读《关于新形势下党内政治生活的若干准则》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李良栋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中共中央党校政法教研部原主任、教授、博导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坚定理想信念——开展好党内政治活动的首要任务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杨小军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国家行政学院法学部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中国共产党党内政治文化的主要特征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颜杰峰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中央民族大学马克思主义学院副教授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让党内政治生活的熔炉“热”起来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修养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提升</w:t>
            </w: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增强“四个意识” 维护党中央权威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  拓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国家行政学院政治学教研部教授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习近平总书记教你如何做一名合格党员系列微课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课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中国大国道路上的精神之源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公方彬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中华传统文化与核心价值观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  来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清华大学国学研究院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文化冷战与网权力大揭秘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周小平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当代作家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加强党员干部道德修养——诚信为政</w:t>
            </w:r>
          </w:p>
        </w:tc>
        <w:tc>
          <w:tcPr>
            <w:tcW w:w="992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  丽</w:t>
            </w:r>
          </w:p>
        </w:tc>
        <w:tc>
          <w:tcPr>
            <w:tcW w:w="2749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中共中央党校党的建设教研部讲师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安放在西部的青春与梦想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专题片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河北保定学院支教团队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网络舆论生态和大学生媒介素养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张艳秋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先进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典型</w:t>
            </w: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黄大年先进事迹报告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专题片 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党员何积丰——一位院士的选择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专题片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焦裕禄生命的最后53天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纪录片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听他们讲李保国的故事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  谈</w:t>
            </w:r>
          </w:p>
        </w:tc>
        <w:tc>
          <w:tcPr>
            <w:tcW w:w="27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11"/>
        <w:spacing w:line="240" w:lineRule="auto"/>
        <w:ind w:firstLine="0"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</w:rPr>
        <w:t>说明：个别课程或稍有调整，请以平台最终发布课程为准。</w:t>
      </w:r>
    </w:p>
    <w:p>
      <w:pPr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EEF"/>
    <w:rsid w:val="00205EEF"/>
    <w:rsid w:val="00281B75"/>
    <w:rsid w:val="00340E2A"/>
    <w:rsid w:val="0037632C"/>
    <w:rsid w:val="004F65D6"/>
    <w:rsid w:val="00636BB6"/>
    <w:rsid w:val="006633C8"/>
    <w:rsid w:val="006660D2"/>
    <w:rsid w:val="00723737"/>
    <w:rsid w:val="009572F5"/>
    <w:rsid w:val="00BF1B06"/>
    <w:rsid w:val="00DB57DE"/>
    <w:rsid w:val="00E4288C"/>
    <w:rsid w:val="00E44349"/>
    <w:rsid w:val="00F00551"/>
    <w:rsid w:val="00F85629"/>
    <w:rsid w:val="00FB37C3"/>
    <w:rsid w:val="00FF03C1"/>
    <w:rsid w:val="48541579"/>
    <w:rsid w:val="52C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szCs w:val="30"/>
    </w:rPr>
  </w:style>
  <w:style w:type="character" w:customStyle="1" w:styleId="8">
    <w:name w:val="页眉 字符"/>
    <w:basedOn w:val="4"/>
    <w:link w:val="3"/>
    <w:qFormat/>
    <w:uiPriority w:val="99"/>
    <w:rPr>
      <w:rFonts w:cs="Angsana New"/>
      <w:kern w:val="2"/>
      <w:sz w:val="18"/>
      <w:szCs w:val="22"/>
      <w:lang w:eastAsia="zh-TW" w:bidi="th-TH"/>
    </w:rPr>
  </w:style>
  <w:style w:type="character" w:customStyle="1" w:styleId="9">
    <w:name w:val="页脚 字符"/>
    <w:basedOn w:val="4"/>
    <w:link w:val="2"/>
    <w:qFormat/>
    <w:uiPriority w:val="99"/>
    <w:rPr>
      <w:rFonts w:cs="Angsana New"/>
      <w:kern w:val="2"/>
      <w:sz w:val="18"/>
      <w:szCs w:val="22"/>
      <w:lang w:eastAsia="zh-TW" w:bidi="th-TH"/>
    </w:rPr>
  </w:style>
  <w:style w:type="character" w:customStyle="1" w:styleId="10">
    <w:name w:val="00正文 Char Char"/>
    <w:link w:val="11"/>
    <w:qFormat/>
    <w:uiPriority w:val="99"/>
    <w:rPr>
      <w:rFonts w:ascii="仿宋_GB2312" w:hAnsi="宋体" w:eastAsia="仿宋_GB2312"/>
      <w:color w:val="000000"/>
      <w:kern w:val="2"/>
      <w:sz w:val="24"/>
      <w:szCs w:val="24"/>
    </w:rPr>
  </w:style>
  <w:style w:type="paragraph" w:customStyle="1" w:styleId="11">
    <w:name w:val="00正文"/>
    <w:basedOn w:val="1"/>
    <w:link w:val="10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616</Words>
  <Characters>3515</Characters>
  <Lines>29</Lines>
  <Paragraphs>8</Paragraphs>
  <ScaleCrop>false</ScaleCrop>
  <LinksUpToDate>false</LinksUpToDate>
  <CharactersWithSpaces>4123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2018-04-02T01:45:00Z</dcterms:created>
  <dc:creator>8</dc:creator>
  <cp:lastModifiedBy>起飞</cp:lastModifiedBy>
  <dcterms:modified xsi:type="dcterms:W3CDTF">2018-04-03T08:46:23Z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