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-386" w:tblpY="-1796"/>
        <w:tblW w:w="91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6"/>
        <w:gridCol w:w="951"/>
        <w:gridCol w:w="1214"/>
        <w:gridCol w:w="741"/>
        <w:gridCol w:w="152"/>
        <w:gridCol w:w="210"/>
        <w:gridCol w:w="1260"/>
        <w:gridCol w:w="1592"/>
        <w:gridCol w:w="1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黑体" w:hAnsi="黑体" w:eastAsia="PMingLiU"/>
                <w:sz w:val="30"/>
                <w:szCs w:val="30"/>
                <w:u w:color="000000"/>
                <w:lang w:val="zh-TW" w:eastAsia="zh-TW"/>
              </w:rPr>
            </w:pPr>
          </w:p>
          <w:p>
            <w:pPr>
              <w:spacing w:line="420" w:lineRule="exact"/>
              <w:jc w:val="center"/>
              <w:rPr>
                <w:rStyle w:val="5"/>
                <w:rFonts w:ascii="黑体" w:hAnsi="黑体" w:eastAsiaTheme="minorEastAsia"/>
                <w:sz w:val="30"/>
                <w:szCs w:val="30"/>
                <w:u w:color="000000"/>
                <w:lang w:val="zh-TW"/>
              </w:rPr>
            </w:pPr>
          </w:p>
          <w:p>
            <w:pPr>
              <w:spacing w:line="420" w:lineRule="exact"/>
              <w:rPr>
                <w:rStyle w:val="5"/>
                <w:rFonts w:ascii="黑体" w:hAnsi="黑体" w:eastAsiaTheme="minorEastAsia"/>
                <w:sz w:val="30"/>
                <w:szCs w:val="30"/>
                <w:u w:color="000000"/>
                <w:lang w:val="zh-TW"/>
              </w:rPr>
            </w:pPr>
          </w:p>
          <w:p>
            <w:pPr>
              <w:pStyle w:val="6"/>
              <w:spacing w:before="312" w:beforeLines="100" w:line="420" w:lineRule="exact"/>
              <w:jc w:val="left"/>
              <w:rPr>
                <w:rStyle w:val="5"/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附件</w:t>
            </w:r>
            <w:r>
              <w:rPr>
                <w:rFonts w:hint="eastAsia" w:eastAsia="黑体" w:cs="黑体"/>
                <w:sz w:val="30"/>
                <w:szCs w:val="30"/>
              </w:rPr>
              <w:t>3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sz w:val="30"/>
                <w:szCs w:val="30"/>
                <w:u w:color="000000"/>
                <w:lang w:val="zh-TW" w:eastAsia="zh-TW"/>
              </w:rPr>
              <w:t>管理团队回执表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29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 w:cs="宋体"/>
                <w:sz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2"/>
                <w:u w:color="000000"/>
                <w:lang w:val="zh-TW" w:eastAsia="zh-TW"/>
              </w:rPr>
              <w:t>省（自治区、直辖市）教育行政部门：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  <w:spacing w:line="420" w:lineRule="exact"/>
              <w:ind w:firstLine="0"/>
              <w:jc w:val="center"/>
              <w:rPr>
                <w:rFonts w:ascii="华文中宋" w:hAnsi="华文中宋" w:eastAsia="华文中宋" w:cs="宋体"/>
                <w:sz w:val="22"/>
                <w:szCs w:val="22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2"/>
                <w:szCs w:val="22"/>
              </w:rPr>
              <w:t>省级负责人及联系人信息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管理角色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姓名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部门职务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工作电话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手机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省级负责人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省级联系人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  <w:spacing w:line="420" w:lineRule="exact"/>
              <w:ind w:firstLine="0"/>
              <w:jc w:val="center"/>
              <w:rPr>
                <w:rFonts w:ascii="华文中宋" w:hAnsi="华文中宋" w:eastAsia="华文中宋" w:cs="宋体"/>
                <w:sz w:val="22"/>
                <w:szCs w:val="22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2"/>
                <w:szCs w:val="22"/>
              </w:rPr>
              <w:t>省内参训高校联系人信息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所在学校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学员数量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姓名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所在单位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部门及职务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手机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工作QQ或邮箱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合计</w:t>
            </w:r>
          </w:p>
        </w:tc>
        <w:tc>
          <w:tcPr>
            <w:tcW w:w="772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sz w:val="22"/>
              </w:rPr>
              <w:t>高校联系人数量：</w:t>
            </w:r>
            <w:r>
              <w:rPr>
                <w:rStyle w:val="8"/>
                <w:rFonts w:hint="eastAsia" w:ascii="仿宋" w:hAnsi="仿宋" w:eastAsia="仿宋" w:cs="仿宋"/>
                <w:bCs/>
                <w:sz w:val="22"/>
                <w:u w:val="single"/>
              </w:rPr>
              <w:t xml:space="preserve">         </w:t>
            </w:r>
            <w:r>
              <w:rPr>
                <w:rStyle w:val="8"/>
                <w:rFonts w:hint="eastAsia" w:ascii="仿宋" w:hAnsi="仿宋" w:eastAsia="仿宋" w:cs="仿宋"/>
                <w:bCs/>
                <w:sz w:val="22"/>
              </w:rPr>
              <w:t xml:space="preserve"> ； 学员数量：</w:t>
            </w:r>
            <w:r>
              <w:rPr>
                <w:rStyle w:val="8"/>
                <w:rFonts w:hint="eastAsia" w:ascii="仿宋" w:hAnsi="仿宋" w:eastAsia="仿宋" w:cs="仿宋"/>
                <w:bCs/>
                <w:sz w:val="22"/>
                <w:u w:val="single"/>
              </w:rPr>
              <w:t xml:space="preserve">         </w:t>
            </w:r>
            <w:r>
              <w:rPr>
                <w:rStyle w:val="8"/>
                <w:rFonts w:hint="eastAsia" w:ascii="仿宋" w:hAnsi="仿宋" w:eastAsia="仿宋" w:cs="仿宋"/>
                <w:bCs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  <w:spacing w:line="420" w:lineRule="exact"/>
              <w:ind w:firstLine="0"/>
              <w:jc w:val="center"/>
              <w:rPr>
                <w:rFonts w:ascii="仿宋" w:hAnsi="仿宋" w:eastAsia="仿宋" w:cs="宋体"/>
                <w:b/>
                <w:sz w:val="22"/>
                <w:szCs w:val="22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2"/>
                <w:szCs w:val="22"/>
              </w:rPr>
              <w:t>省内地市级教育行政部门联系人信息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所在地市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学员数量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姓名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所在单位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部门及职务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手机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工作QQ或邮箱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合计</w:t>
            </w:r>
          </w:p>
        </w:tc>
        <w:tc>
          <w:tcPr>
            <w:tcW w:w="7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Style w:val="8"/>
                <w:rFonts w:hint="eastAsia" w:ascii="仿宋" w:hAnsi="仿宋" w:eastAsia="仿宋" w:cs="仿宋"/>
                <w:bCs/>
                <w:sz w:val="22"/>
              </w:rPr>
              <w:t>地市级教育行政部门联系人数量：</w:t>
            </w:r>
            <w:r>
              <w:rPr>
                <w:rStyle w:val="8"/>
                <w:rFonts w:hint="eastAsia" w:ascii="仿宋" w:hAnsi="仿宋" w:eastAsia="仿宋" w:cs="仿宋"/>
                <w:bCs/>
                <w:sz w:val="22"/>
                <w:u w:val="single"/>
              </w:rPr>
              <w:t xml:space="preserve">         </w:t>
            </w:r>
            <w:r>
              <w:rPr>
                <w:rStyle w:val="8"/>
                <w:rFonts w:hint="eastAsia" w:ascii="仿宋" w:hAnsi="仿宋" w:eastAsia="仿宋" w:cs="仿宋"/>
                <w:bCs/>
                <w:sz w:val="22"/>
              </w:rPr>
              <w:t xml:space="preserve"> ；学员数量：</w:t>
            </w:r>
            <w:r>
              <w:rPr>
                <w:rStyle w:val="8"/>
                <w:rFonts w:hint="eastAsia" w:ascii="仿宋" w:hAnsi="仿宋" w:eastAsia="仿宋" w:cs="仿宋"/>
                <w:bCs/>
                <w:sz w:val="22"/>
                <w:u w:val="single"/>
              </w:rPr>
              <w:t xml:space="preserve">         </w:t>
            </w:r>
            <w:r>
              <w:rPr>
                <w:rStyle w:val="8"/>
                <w:rFonts w:hint="eastAsia" w:ascii="仿宋" w:hAnsi="仿宋" w:eastAsia="仿宋" w:cs="仿宋"/>
                <w:bCs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right="880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17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03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19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单位盖章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 xml:space="preserve">年    月    日 </w:t>
            </w:r>
          </w:p>
        </w:tc>
      </w:tr>
    </w:tbl>
    <w:p>
      <w:pPr>
        <w:spacing w:line="420" w:lineRule="exact"/>
        <w:ind w:left="-284" w:leftChars="-219" w:hanging="176" w:hangingChars="84"/>
        <w:rPr>
          <w:rFonts w:ascii="楷体" w:hAnsi="楷体" w:eastAsia="楷体"/>
        </w:rPr>
      </w:pPr>
      <w:bookmarkStart w:id="0" w:name="_GoBack"/>
      <w:r>
        <w:rPr>
          <w:rFonts w:ascii="楷体" w:hAnsi="楷体" w:eastAsia="楷体"/>
        </w:rPr>
        <w:t>说明</w:t>
      </w:r>
      <w:r>
        <w:rPr>
          <w:rFonts w:hint="eastAsia" w:ascii="楷体" w:hAnsi="楷体" w:eastAsia="楷体"/>
        </w:rPr>
        <w:t>：</w:t>
      </w:r>
      <w:r>
        <w:rPr>
          <w:rFonts w:ascii="Times New Roman" w:hAnsi="Times New Roman" w:eastAsia="楷体" w:cs="Times New Roman"/>
        </w:rPr>
        <w:t>1.</w:t>
      </w:r>
      <w:r>
        <w:rPr>
          <w:rFonts w:hint="eastAsia" w:ascii="楷体" w:hAnsi="楷体" w:eastAsia="楷体"/>
        </w:rPr>
        <w:t>此表可进行复制或另附，报名以此表为准；</w:t>
      </w:r>
    </w:p>
    <w:bookmarkEnd w:id="0"/>
    <w:p>
      <w:pPr>
        <w:spacing w:line="420" w:lineRule="exact"/>
        <w:ind w:left="1012" w:leftChars="-118" w:right="-340" w:rightChars="-162" w:hanging="1260" w:hangingChars="600"/>
        <w:jc w:val="left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</w:rPr>
        <w:t xml:space="preserve">    </w:t>
      </w:r>
      <w:r>
        <w:rPr>
          <w:rFonts w:ascii="Times New Roman" w:hAnsi="Times New Roman" w:eastAsia="楷体" w:cs="Times New Roman"/>
        </w:rPr>
        <w:t>2.</w:t>
      </w:r>
      <w:r>
        <w:rPr>
          <w:rFonts w:hint="eastAsia" w:ascii="楷体" w:hAnsi="楷体" w:eastAsia="楷体"/>
        </w:rPr>
        <w:t>请各省级联系人认真填写此表，汇总报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名信息后于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日前以省为单位统一</w:t>
      </w:r>
    </w:p>
    <w:p>
      <w:pPr>
        <w:spacing w:line="420" w:lineRule="exact"/>
        <w:ind w:firstLine="283" w:firstLineChars="135"/>
        <w:jc w:val="left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发送至报名邮箱：</w:t>
      </w:r>
      <w:r>
        <w:rPr>
          <w:rFonts w:ascii="Times New Roman" w:hAns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jspx@naea.edu.cn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420" w:lineRule="exact"/>
        <w:ind w:left="1012" w:leftChars="-118" w:right="-340" w:rightChars="-162" w:hanging="1260" w:hangingChars="6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</w:t>
      </w:r>
      <w:r>
        <w:rPr>
          <w:rFonts w:ascii="Times New Roman" w:hAnsi="Times New Roman" w:eastAsia="楷体" w:cs="Times New Roman"/>
        </w:rPr>
        <w:t>3.</w:t>
      </w:r>
      <w:r>
        <w:rPr>
          <w:rFonts w:hint="eastAsia" w:ascii="楷体" w:hAnsi="楷体" w:eastAsia="楷体"/>
        </w:rPr>
        <w:t>为了便于培训组织管理，建议由各地市教育行政部门、各高校主管教师培训工作的相关</w:t>
      </w:r>
    </w:p>
    <w:p>
      <w:pPr>
        <w:spacing w:line="420" w:lineRule="exact"/>
        <w:ind w:left="848" w:leftChars="136" w:hanging="562" w:hangingChars="268"/>
      </w:pPr>
      <w:r>
        <w:rPr>
          <w:rFonts w:hint="eastAsia" w:ascii="楷体" w:hAnsi="楷体" w:eastAsia="楷体"/>
        </w:rPr>
        <w:t>负责同志担任联系人。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2697"/>
    <w:rsid w:val="2D0C2697"/>
    <w:rsid w:val="465D2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无"/>
    <w:qFormat/>
    <w:uiPriority w:val="0"/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7">
    <w:name w:val="00正文"/>
    <w:qFormat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8">
    <w:name w:val="Hyperlink.0"/>
    <w:basedOn w:val="5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2019-03-18T06:33:00Z</dcterms:created>
  <dc:creator>起飞</dc:creator>
  <cp:lastModifiedBy>起飞</cp:lastModifiedBy>
  <dcterms:modified xsi:type="dcterms:W3CDTF">2019-03-18T06:34:11Z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