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right="480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djustRightInd w:val="0"/>
        <w:snapToGrid w:val="0"/>
        <w:spacing w:line="600" w:lineRule="exact"/>
        <w:ind w:right="480"/>
        <w:jc w:val="left"/>
        <w:rPr>
          <w:rFonts w:ascii="方正小标宋_GBK" w:hAnsi="方正小标宋_GBK" w:eastAsia="方正小标宋_GBK" w:cs="方正小标宋_GBK"/>
          <w:sz w:val="40"/>
          <w:szCs w:val="40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_GBK" w:eastAsia="方正小标宋简体" w:cs="方正小标宋_GBK"/>
          <w:sz w:val="40"/>
          <w:szCs w:val="40"/>
        </w:rPr>
      </w:pPr>
      <w:r>
        <w:rPr>
          <w:rFonts w:hint="eastAsia" w:ascii="方正小标宋简体" w:hAnsi="方正小标宋_GBK" w:eastAsia="方正小标宋简体" w:cs="方正小标宋_GBK"/>
          <w:sz w:val="40"/>
          <w:szCs w:val="40"/>
        </w:rPr>
        <w:t>普通高中新课程新教材实施国家级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_GBK" w:eastAsia="方正小标宋简体" w:cs="方正小标宋_GBK"/>
          <w:sz w:val="40"/>
          <w:szCs w:val="40"/>
        </w:rPr>
      </w:pPr>
      <w:r>
        <w:rPr>
          <w:rFonts w:hint="eastAsia" w:ascii="方正小标宋简体" w:hAnsi="方正小标宋_GBK" w:eastAsia="方正小标宋简体" w:cs="方正小标宋_GBK"/>
          <w:sz w:val="40"/>
          <w:szCs w:val="40"/>
        </w:rPr>
        <w:t>示范区和示范校名单</w:t>
      </w:r>
    </w:p>
    <w:p>
      <w:pPr>
        <w:adjustRightInd w:val="0"/>
        <w:snapToGrid w:val="0"/>
        <w:spacing w:line="600" w:lineRule="exact"/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</w:p>
    <w:tbl>
      <w:tblPr>
        <w:tblStyle w:val="3"/>
        <w:tblW w:w="828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966"/>
        <w:gridCol w:w="2102"/>
        <w:gridCol w:w="43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省份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示范区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示范校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2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2020年启动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北京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北京师范大学附属实验中学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北京市第八中学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北京师范大学附属中学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中国人民大学附属中学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北京市第一〇一中学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北京市十一学校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天津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天津市第二十一中学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天津市第二南开学校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天津市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耀华中学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河北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石家庄市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石家庄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市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第一中学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石家庄外国语学校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石家庄市鹿泉区第一中学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山西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太原市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/>
                <w:color w:val="auto"/>
              </w:rPr>
              <w:t>山西省实验中学</w:t>
            </w:r>
            <w:r>
              <w:rPr>
                <w:rStyle w:val="6"/>
                <w:rFonts w:hint="default" w:ascii="Times New Roman" w:hAnsi="Times New Roman" w:eastAsia="仿宋_GB2312"/>
                <w:color w:val="auto"/>
              </w:rPr>
              <w:br w:type="textWrapping"/>
            </w:r>
            <w:r>
              <w:rPr>
                <w:rStyle w:val="6"/>
                <w:rFonts w:hint="default" w:ascii="Times New Roman" w:hAnsi="Times New Roman" w:eastAsia="仿宋_GB2312"/>
                <w:color w:val="auto"/>
              </w:rPr>
              <w:t>太原市第五中学校</w:t>
            </w:r>
            <w:r>
              <w:rPr>
                <w:rStyle w:val="7"/>
                <w:rFonts w:hint="default" w:ascii="Times New Roman" w:hAnsi="Times New Roman" w:eastAsia="仿宋_GB2312"/>
                <w:color w:val="auto"/>
              </w:rPr>
              <w:br w:type="textWrapping"/>
            </w:r>
            <w:r>
              <w:rPr>
                <w:rStyle w:val="7"/>
                <w:rFonts w:hint="default" w:ascii="Times New Roman" w:hAnsi="Times New Roman" w:eastAsia="仿宋_GB2312"/>
                <w:color w:val="auto"/>
              </w:rPr>
              <w:t>朔州市朔城区第一中学校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辽宁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大连市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大连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经济技术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开发区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第八高级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中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大连市第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十一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大连市第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三十六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吉林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长春市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东北师范大学附属中学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长春市十一高中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长春市九台区第一中学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哈尔滨市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黑龙江省实验中学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哈尔滨市第三中学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哈尔滨市第六中学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上海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上海市格致中学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上海市上海中学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同济大学第一附属中学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江苏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无锡市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江苏省锡山高级中学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南京师范大学附属中学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江苏省常州高级中学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浙江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浙江省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杭州高级中学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浙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江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大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附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属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中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杭州绿城育华学校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安徽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合肥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市第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一中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合肥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市第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六中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合肥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市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八中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福建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三明市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大田县第一中学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福建省三明第一中学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三明市第九中学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山东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潍坊市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山东省实验中学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山东省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青岛第二中学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山东省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青岛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市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第三十九中学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湖北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华中师范大学第一附属中学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武汉市常青第一中学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武汉市第二中学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湖南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长沙市南雅中学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长沙市实验中学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长沙市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十一中学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广东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深圳市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仿宋_GB2312"/>
                <w:color w:val="auto"/>
              </w:rPr>
              <w:t>华南师范大学附属中学</w:t>
            </w:r>
            <w:r>
              <w:rPr>
                <w:rStyle w:val="6"/>
                <w:rFonts w:hint="default" w:ascii="Times New Roman" w:hAnsi="Times New Roman" w:eastAsia="仿宋_GB2312"/>
                <w:color w:val="auto"/>
              </w:rPr>
              <w:br w:type="textWrapping"/>
            </w:r>
            <w:r>
              <w:rPr>
                <w:rStyle w:val="6"/>
                <w:rFonts w:hint="default" w:ascii="Times New Roman" w:hAnsi="Times New Roman" w:eastAsia="仿宋_GB2312"/>
                <w:color w:val="auto"/>
              </w:rPr>
              <w:t>广东实验中学</w:t>
            </w:r>
            <w:r>
              <w:rPr>
                <w:rStyle w:val="6"/>
                <w:rFonts w:hint="default" w:ascii="Times New Roman" w:hAnsi="Times New Roman" w:eastAsia="仿宋_GB2312"/>
                <w:color w:val="auto"/>
              </w:rPr>
              <w:br w:type="textWrapping"/>
            </w:r>
            <w:r>
              <w:rPr>
                <w:rStyle w:val="6"/>
                <w:rFonts w:hint="default" w:ascii="Times New Roman" w:hAnsi="Times New Roman" w:eastAsia="仿宋_GB2312"/>
                <w:color w:val="auto"/>
              </w:rPr>
              <w:t>广州市</w:t>
            </w:r>
            <w:r>
              <w:rPr>
                <w:rStyle w:val="8"/>
                <w:rFonts w:hint="default" w:ascii="Times New Roman" w:hAnsi="Times New Roman" w:eastAsia="仿宋_GB2312"/>
                <w:color w:val="auto"/>
              </w:rPr>
              <w:t>执信中学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广西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南宁市第二中学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南宁市第三中学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南宁市武鸣区武鸣高级中学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海南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海口市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海口市第一中学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海南华侨中学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海南中学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重庆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渝中区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重庆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市第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八中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学校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重庆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市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巴蜀中学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校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重庆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市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南开中学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云南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昆明市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昆明市第一中学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安宁中学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曲靖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市第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二中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2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2021年及以后启动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乌海市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乌海市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第一中学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乌海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市第六中学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乌海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市第十中学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江西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江西师范大学附属中学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南昌市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第二中学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南昌县莲塘一中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河南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郑州市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郑州市第二高级中学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郑州市第七高级中学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郑州市第四十七高级中学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四川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四川省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成都市第七中学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双流棠湖中学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四川大学附属中学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贵州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贵阳市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贵阳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市第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一中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贵阳市第三实验中学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贵阳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市第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二中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西藏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拉萨市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拉萨中学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拉萨江苏实验中学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拉萨市北京中学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陕西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西安市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西北工业大学附属中学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西安高新第一中学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西安市铁一中学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甘肃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兰州市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甘肃省兰州第一中学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西北师范大学附属中学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兰州市第三十三中学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青海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西宁市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西宁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市第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五中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大通县朔山中学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青海省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三江源民族中学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宁夏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银川一中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银川二中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宁夏育才中学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31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新疆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克拉玛依市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克拉玛依市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第一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乌鲁木齐市八一中学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乌鲁木齐市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第一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32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新疆生产建设兵团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石河子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新疆生产建设兵团第二中学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新疆生产建设兵团第二师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华山中学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石河子第一中学</w:t>
            </w:r>
          </w:p>
        </w:tc>
      </w:tr>
    </w:tbl>
    <w:p>
      <w:pPr>
        <w:spacing w:line="360" w:lineRule="auto"/>
        <w:ind w:right="480"/>
        <w:jc w:val="left"/>
        <w:rPr>
          <w:rFonts w:ascii="Times New Roman" w:hAnsi="Times New Roman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37"/>
    <w:rsid w:val="00162124"/>
    <w:rsid w:val="00A80537"/>
    <w:rsid w:val="08AB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7">
    <w:name w:val="font3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200</Words>
  <Characters>1146</Characters>
  <Lines>9</Lines>
  <Paragraphs>2</Paragraphs>
  <TotalTime>1</TotalTime>
  <ScaleCrop>false</ScaleCrop>
  <LinksUpToDate>false</LinksUpToDate>
  <CharactersWithSpaces>1344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2020-07-20T05:12:00Z</dcterms:created>
  <dc:creator>谢沂楠</dc:creator>
  <cp:lastModifiedBy>Administrator</cp:lastModifiedBy>
  <dcterms:modified xsi:type="dcterms:W3CDTF">2020-07-22T07:23:17Z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