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Style w:val="5"/>
          <w:rFonts w:ascii="黑体" w:hAnsi="黑体" w:eastAsia="黑体" w:cs="微软雅黑"/>
          <w:b w:val="0"/>
          <w:bCs/>
          <w:color w:val="000000"/>
          <w:sz w:val="30"/>
          <w:shd w:val="clear" w:color="auto" w:fill="FFFFFF"/>
        </w:rPr>
      </w:pPr>
      <w:r>
        <w:rPr>
          <w:rStyle w:val="5"/>
          <w:rFonts w:hint="eastAsia" w:ascii="黑体" w:hAnsi="黑体" w:eastAsia="黑体" w:cs="微软雅黑"/>
          <w:b w:val="0"/>
          <w:bCs/>
          <w:color w:val="000000"/>
          <w:sz w:val="30"/>
          <w:shd w:val="clear" w:color="auto" w:fill="FFFFFF"/>
        </w:rPr>
        <w:t xml:space="preserve">附件1     </w:t>
      </w:r>
    </w:p>
    <w:p>
      <w:pPr>
        <w:spacing w:line="240" w:lineRule="auto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“全国教师国家通用语言文字应用能力提升”</w:t>
      </w:r>
    </w:p>
    <w:p>
      <w:pPr>
        <w:spacing w:line="240" w:lineRule="auto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专题网络培训实施方案</w:t>
      </w:r>
    </w:p>
    <w:p>
      <w:pPr>
        <w:spacing w:line="600" w:lineRule="exact"/>
        <w:rPr>
          <w:rStyle w:val="5"/>
          <w:b w:val="0"/>
          <w:color w:val="000000"/>
          <w:sz w:val="30"/>
          <w:shd w:val="clear" w:color="auto" w:fill="FFFFFF"/>
        </w:rPr>
      </w:pPr>
      <w:r>
        <w:rPr>
          <w:rStyle w:val="5"/>
          <w:b w:val="0"/>
          <w:color w:val="000000"/>
          <w:sz w:val="30"/>
          <w:shd w:val="clear" w:color="auto" w:fill="FFFFFF"/>
        </w:rPr>
        <w:t>本次培训分网络视频课程学习、研修心得撰写、直播课堂、普通话练习与测评、结业考试五个环节。</w:t>
      </w:r>
    </w:p>
    <w:p>
      <w:pPr>
        <w:pStyle w:val="2"/>
        <w:spacing w:line="600" w:lineRule="exact"/>
        <w:ind w:firstLine="600"/>
        <w:rPr>
          <w:rStyle w:val="5"/>
          <w:rFonts w:hint="eastAsia" w:ascii="Times New Roman" w:hAnsi="Times New Roman"/>
          <w:b w:val="0"/>
          <w:bCs/>
          <w:sz w:val="30"/>
          <w:szCs w:val="30"/>
          <w:shd w:val="clear" w:color="auto" w:fill="FFFFFF"/>
        </w:rPr>
      </w:pPr>
      <w:r>
        <w:rPr>
          <w:rStyle w:val="5"/>
          <w:rFonts w:hint="eastAsia" w:ascii="Times New Roman" w:hAnsi="Times New Roman"/>
          <w:b w:val="0"/>
          <w:bCs/>
          <w:color w:val="000000"/>
          <w:sz w:val="30"/>
          <w:szCs w:val="30"/>
          <w:shd w:val="clear" w:color="auto" w:fill="FFFFFF"/>
        </w:rPr>
        <w:t>1.</w:t>
      </w:r>
      <w:r>
        <w:rPr>
          <w:rStyle w:val="5"/>
          <w:rFonts w:hint="eastAsia" w:ascii="Times New Roman" w:hAnsi="Times New Roman"/>
          <w:b w:val="0"/>
          <w:color w:val="000000"/>
          <w:sz w:val="30"/>
          <w:szCs w:val="30"/>
          <w:shd w:val="clear" w:color="auto" w:fill="FFFFFF"/>
        </w:rPr>
        <w:t>网络视频课程学习</w:t>
      </w:r>
      <w:r>
        <w:rPr>
          <w:rStyle w:val="5"/>
          <w:rFonts w:hint="eastAsia" w:ascii="Times New Roman" w:hAnsi="Times New Roman"/>
          <w:b/>
          <w:color w:val="000000"/>
          <w:kern w:val="2"/>
          <w:sz w:val="30"/>
          <w:szCs w:val="30"/>
          <w:shd w:val="clear" w:color="auto" w:fill="FFFFFF"/>
        </w:rPr>
        <w:t>：</w:t>
      </w:r>
      <w:bookmarkStart w:id="0" w:name="_Hlk494525391"/>
      <w:r>
        <w:rPr>
          <w:rStyle w:val="5"/>
          <w:rFonts w:hint="eastAsia" w:ascii="Times New Roman" w:hAnsi="Times New Roman"/>
          <w:b w:val="0"/>
          <w:bCs/>
          <w:kern w:val="2"/>
          <w:sz w:val="30"/>
          <w:szCs w:val="30"/>
          <w:shd w:val="clear" w:color="auto" w:fill="FFFFFF"/>
        </w:rPr>
        <w:t>培训期间，</w:t>
      </w:r>
      <w:bookmarkEnd w:id="0"/>
      <w:bookmarkStart w:id="1" w:name="_Hlk65220889"/>
      <w:r>
        <w:rPr>
          <w:rStyle w:val="5"/>
          <w:rFonts w:hint="eastAsia" w:ascii="Times New Roman" w:hAnsi="Times New Roman"/>
          <w:b w:val="0"/>
          <w:bCs/>
          <w:kern w:val="2"/>
          <w:sz w:val="30"/>
          <w:szCs w:val="30"/>
          <w:shd w:val="clear" w:color="auto" w:fill="FFFFFF"/>
        </w:rPr>
        <w:t>参训</w:t>
      </w:r>
      <w:bookmarkEnd w:id="1"/>
      <w:r>
        <w:rPr>
          <w:rStyle w:val="5"/>
          <w:rFonts w:hint="eastAsia" w:ascii="Times New Roman" w:hAnsi="Times New Roman"/>
          <w:b w:val="0"/>
          <w:bCs/>
          <w:kern w:val="2"/>
          <w:sz w:val="30"/>
          <w:szCs w:val="30"/>
          <w:shd w:val="clear" w:color="auto" w:fill="FFFFFF"/>
        </w:rPr>
        <w:t>学员须</w:t>
      </w:r>
      <w:r>
        <w:rPr>
          <w:rStyle w:val="5"/>
          <w:rFonts w:hint="eastAsia" w:ascii="Times New Roman" w:hAnsi="Times New Roman"/>
          <w:b w:val="0"/>
          <w:bCs/>
          <w:sz w:val="30"/>
          <w:szCs w:val="30"/>
          <w:shd w:val="clear" w:color="auto" w:fill="FFFFFF"/>
        </w:rPr>
        <w:t>完成42学时（</w:t>
      </w:r>
      <w:r>
        <w:rPr>
          <w:rStyle w:val="5"/>
          <w:rFonts w:hint="eastAsia" w:ascii="Times New Roman" w:hAnsi="Times New Roman"/>
          <w:b w:val="0"/>
          <w:bCs/>
          <w:kern w:val="2"/>
          <w:sz w:val="30"/>
          <w:szCs w:val="30"/>
          <w:shd w:val="clear" w:color="auto" w:fill="FFFFFF"/>
        </w:rPr>
        <w:t>45分钟/学时</w:t>
      </w:r>
      <w:r>
        <w:rPr>
          <w:rStyle w:val="5"/>
          <w:rFonts w:hint="eastAsia" w:ascii="Times New Roman" w:hAnsi="Times New Roman"/>
          <w:b w:val="0"/>
          <w:bCs/>
          <w:sz w:val="30"/>
          <w:szCs w:val="30"/>
          <w:shd w:val="clear" w:color="auto" w:fill="FFFFFF"/>
        </w:rPr>
        <w:t>）的课程学习任务，其中必修课程16学时，选修课程26学时。必修课程由平台指定，或与参训组织单位商讨确定。</w:t>
      </w:r>
    </w:p>
    <w:p>
      <w:pPr>
        <w:spacing w:line="600" w:lineRule="exact"/>
      </w:pPr>
      <w:r>
        <w:rPr>
          <w:rStyle w:val="5"/>
          <w:b w:val="0"/>
          <w:bCs/>
          <w:color w:val="000000"/>
          <w:kern w:val="44"/>
          <w:sz w:val="30"/>
          <w:shd w:val="clear" w:color="auto" w:fill="FFFFFF"/>
        </w:rPr>
        <w:t>2.</w:t>
      </w:r>
      <w:r>
        <w:t>研修心得撰写：培训期间，</w:t>
      </w:r>
      <w:r>
        <w:rPr>
          <w:rFonts w:hint="eastAsia"/>
        </w:rPr>
        <w:t>参训</w:t>
      </w:r>
      <w:r>
        <w:t>学员必须撰写一篇培训心得作为研修成果，内容可从培训目标、培训内容、学习感悟、自身教学工作实践等方面展开，在“我的学习-研修心得撰写”一栏提交展示。</w:t>
      </w:r>
    </w:p>
    <w:p>
      <w:pPr>
        <w:spacing w:line="600" w:lineRule="exact"/>
      </w:pPr>
      <w:r>
        <w:t>撰写要求：主题鲜明、语言通顺、条理清晰、结构完整、逻辑严谨，不少于800字。</w:t>
      </w:r>
    </w:p>
    <w:p>
      <w:pPr>
        <w:spacing w:line="600" w:lineRule="exact"/>
        <w:rPr>
          <w:rStyle w:val="5"/>
          <w:b w:val="0"/>
          <w:color w:val="000000"/>
          <w:sz w:val="30"/>
          <w:shd w:val="clear" w:color="auto" w:fill="FFFFFF"/>
        </w:rPr>
      </w:pPr>
      <w:r>
        <w:rPr>
          <w:rStyle w:val="5"/>
          <w:b w:val="0"/>
          <w:bCs/>
          <w:color w:val="000000"/>
          <w:kern w:val="44"/>
          <w:sz w:val="30"/>
          <w:shd w:val="clear" w:color="auto" w:fill="FFFFFF"/>
        </w:rPr>
        <w:t>3.</w:t>
      </w:r>
      <w:r>
        <w:rPr>
          <w:rStyle w:val="5"/>
          <w:b w:val="0"/>
          <w:color w:val="000000"/>
          <w:sz w:val="30"/>
          <w:shd w:val="clear" w:color="auto" w:fill="FFFFFF"/>
        </w:rPr>
        <w:t>直播课堂：培训期间，学院不定期邀请名家</w:t>
      </w:r>
      <w:r>
        <w:rPr>
          <w:rStyle w:val="5"/>
          <w:rFonts w:hint="eastAsia"/>
          <w:b w:val="0"/>
          <w:color w:val="000000"/>
          <w:sz w:val="30"/>
          <w:shd w:val="clear" w:color="auto" w:fill="FFFFFF"/>
          <w:lang w:eastAsia="zh-CN"/>
        </w:rPr>
        <w:t>、</w:t>
      </w:r>
      <w:r>
        <w:rPr>
          <w:rStyle w:val="5"/>
          <w:b w:val="0"/>
          <w:color w:val="000000"/>
          <w:sz w:val="30"/>
          <w:shd w:val="clear" w:color="auto" w:fill="FFFFFF"/>
        </w:rPr>
        <w:t>名师（诵读、书法、诗词、写作等领域）进行网络直播讲座，并与</w:t>
      </w:r>
      <w:r>
        <w:rPr>
          <w:rStyle w:val="5"/>
          <w:rFonts w:hint="eastAsia"/>
          <w:b w:val="0"/>
          <w:color w:val="000000"/>
          <w:sz w:val="30"/>
          <w:shd w:val="clear" w:color="auto" w:fill="FFFFFF"/>
        </w:rPr>
        <w:t>参训</w:t>
      </w:r>
      <w:r>
        <w:rPr>
          <w:rStyle w:val="5"/>
          <w:b w:val="0"/>
          <w:color w:val="000000"/>
          <w:sz w:val="30"/>
          <w:shd w:val="clear" w:color="auto" w:fill="FFFFFF"/>
        </w:rPr>
        <w:t>学员在线交流。直播课程由学员自愿参加，不作为结业考核必学要求。直播活动安排和时间另行通知。</w:t>
      </w:r>
    </w:p>
    <w:p>
      <w:pPr>
        <w:spacing w:line="600" w:lineRule="exact"/>
      </w:pPr>
      <w:r>
        <w:t>4.普通话练习与测评：培训期间，</w:t>
      </w:r>
      <w:r>
        <w:rPr>
          <w:rFonts w:hint="eastAsia"/>
        </w:rPr>
        <w:t>参训</w:t>
      </w:r>
      <w:r>
        <w:t>学员可在线学习普通话标准发音，并进行普通话练习和测评。</w:t>
      </w:r>
      <w:r>
        <w:rPr>
          <w:rFonts w:hint="eastAsia"/>
        </w:rPr>
        <w:t>参训</w:t>
      </w:r>
      <w:r>
        <w:t>学员扫描二维码登录后，即可使用“普通话练习与测评”微信应用程序功能。</w:t>
      </w:r>
      <w:r>
        <w:rPr>
          <w:rFonts w:hint="eastAsia"/>
        </w:rPr>
        <w:t>参训</w:t>
      </w:r>
      <w:r>
        <w:t xml:space="preserve">学员自主学习，不列入考核要求。 </w:t>
      </w:r>
    </w:p>
    <w:p>
      <w:pPr>
        <w:spacing w:line="600" w:lineRule="exact"/>
      </w:pPr>
      <w:r>
        <w:rPr>
          <w:rStyle w:val="5"/>
          <w:b w:val="0"/>
          <w:bCs/>
          <w:color w:val="000000"/>
          <w:kern w:val="44"/>
          <w:sz w:val="30"/>
          <w:shd w:val="clear" w:color="auto" w:fill="FFFFFF"/>
        </w:rPr>
        <w:t>5.结业</w:t>
      </w:r>
      <w:r>
        <w:t>考试：</w:t>
      </w:r>
      <w:r>
        <w:rPr>
          <w:rFonts w:hint="eastAsia"/>
        </w:rPr>
        <w:t>参训</w:t>
      </w:r>
      <w:r>
        <w:t>学员在完成规定学时的课程学习并提交研修心得后，需参加结业考试，考核内容以必修课程为主，题型为单选、多选、判断。考试及格分数为70分及以上。</w:t>
      </w:r>
    </w:p>
    <w:p>
      <w:pPr>
        <w:ind w:firstLine="560"/>
        <w:rPr>
          <w:rStyle w:val="5"/>
          <w:rFonts w:ascii="黑体" w:hAnsi="黑体" w:eastAsia="黑体" w:cs="微软雅黑"/>
          <w:b w:val="0"/>
          <w:bCs/>
          <w:color w:val="000000"/>
          <w:sz w:val="28"/>
          <w:szCs w:val="28"/>
          <w:shd w:val="clear" w:color="auto" w:fill="FFFFFF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A27F2"/>
    <w:rsid w:val="24AA27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600" w:firstLineChars="200"/>
      <w:jc w:val="both"/>
    </w:pPr>
    <w:rPr>
      <w:rFonts w:ascii="Times New Roman" w:hAnsi="Times New Roman" w:eastAsia="仿宋_GB2312" w:cs="Times New Roman"/>
      <w:color w:val="000000" w:themeColor="text1"/>
      <w:kern w:val="2"/>
      <w:sz w:val="30"/>
      <w:szCs w:val="30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qFormat/>
    <w:uiPriority w:val="9"/>
    <w:pPr>
      <w:spacing w:line="640" w:lineRule="exact"/>
      <w:ind w:firstLine="643"/>
      <w:jc w:val="left"/>
      <w:outlineLvl w:val="0"/>
    </w:pPr>
    <w:rPr>
      <w:rFonts w:hint="eastAsia" w:ascii="宋体" w:hAnsi="宋体"/>
      <w:b/>
      <w:kern w:val="44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unhideWhenUsed/>
    <w:qFormat/>
    <w:uiPriority w:val="22"/>
    <w:rPr>
      <w:rFonts w:hint="default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2021-03-19T02:31:00Z</dcterms:created>
  <dc:creator>孙赛</dc:creator>
  <cp:lastModifiedBy>孙赛</cp:lastModifiedBy>
  <dcterms:modified xsi:type="dcterms:W3CDTF">2021-03-19T02:31:24Z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